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15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32"/>
          <w:szCs w:val="32"/>
          <w:bdr w:val="none" w:color="auto" w:sz="0" w:space="0"/>
          <w:shd w:val="clear" w:fill="FFFFFF"/>
        </w:rPr>
        <w:t>附件1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报名登记表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15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报考单位：</w:t>
      </w:r>
      <w:bookmarkStart w:id="0" w:name="_GoBack"/>
      <w:bookmarkEnd w:id="0"/>
    </w:p>
    <w:tbl>
      <w:tblPr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09"/>
        <w:gridCol w:w="1176"/>
        <w:gridCol w:w="1186"/>
        <w:gridCol w:w="113"/>
        <w:gridCol w:w="616"/>
        <w:gridCol w:w="789"/>
        <w:gridCol w:w="1091"/>
        <w:gridCol w:w="709"/>
        <w:gridCol w:w="183"/>
        <w:gridCol w:w="1073"/>
        <w:gridCol w:w="352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7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专 业</w:t>
            </w:r>
          </w:p>
        </w:tc>
        <w:tc>
          <w:tcPr>
            <w:tcW w:w="334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34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教师资格证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户口所在派出所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家庭详细住址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本人电话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家庭电话</w:t>
            </w:r>
          </w:p>
        </w:tc>
        <w:tc>
          <w:tcPr>
            <w:tcW w:w="348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本人简历（从读高中填起至报名止）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所在学校（单位）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7921" w:type="dxa"/>
            <w:gridSpan w:val="1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本人所填内容及提供的证书、证件真实有效，如不真实有效，取消录用资格，造成的后果由本人承担责任。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64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报考岗位是否服从调剂</w:t>
            </w:r>
          </w:p>
        </w:tc>
        <w:tc>
          <w:tcPr>
            <w:tcW w:w="5551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说明：1、填表时注意照片为同一版，签名用黑色碳素笔。2、此表填好后打印一式两份，贴上照片，附审核材料复印件装订后交资格审查人。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54C220BC"/>
    <w:rsid w:val="54C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2023-04-07T08:52:00Z</dcterms:created>
  <dc:creator>빅뱅</dc:creator>
  <cp:lastModifiedBy>빅뱅</cp:lastModifiedBy>
  <dcterms:modified xsi:type="dcterms:W3CDTF">2023-04-07T08:53:41Z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51713AFA84904568A386CC034BA17671_11</vt:lpwstr>
  </property>
</Properties>
</file>